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784" w:rsidRPr="002D3256" w:rsidRDefault="002D3256" w:rsidP="002D3256">
      <w:pPr>
        <w:shd w:val="clear" w:color="auto" w:fill="FFFFFF"/>
        <w:spacing w:before="112" w:after="112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Методические рекомендации по использованию</w:t>
      </w:r>
      <w:r w:rsidR="00D80784" w:rsidRPr="002D32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знаний по защите прав детства в повс</w:t>
      </w:r>
      <w:r w:rsidRPr="002D32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едневной жизни группы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детского сада</w:t>
      </w:r>
      <w:bookmarkStart w:id="0" w:name="_GoBack"/>
      <w:bookmarkEnd w:id="0"/>
    </w:p>
    <w:p w:rsidR="002D3256" w:rsidRDefault="002D3256" w:rsidP="002D3256">
      <w:pPr>
        <w:shd w:val="clear" w:color="auto" w:fill="FFFFFF"/>
        <w:spacing w:before="112" w:after="112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D80784" w:rsidRPr="002D3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сегодняшний день проблема домашнего насилия стоит особенно остро. Приводятся страшные факты жестокого обращения с детьми, и особую тревогу за маленьких граждан испытывают работники ДОУ, которые по роду своей деятельности несут ответственность за своих питомцев. </w:t>
      </w:r>
      <w:r w:rsidR="00D80784" w:rsidRPr="002D32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D80784" w:rsidRPr="002D3256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же причина нарушения прав ребенка? Безусловно, не в отсутствии соответствующих законов, а в неудовлетворительном использовании правовой базы. Кроме того, дети и многие взрослые не знают Конвенции о правах ребенка и, следовательно, не имеют возможности реализовать ее статьи в жизнь. Имеет значение также и то, что зачастую родители не знакомы с конструктивными 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тодами воздействия на ребенка. </w:t>
      </w:r>
    </w:p>
    <w:p w:rsidR="00D80784" w:rsidRPr="002D3256" w:rsidRDefault="002D3256" w:rsidP="002D3256">
      <w:pPr>
        <w:shd w:val="clear" w:color="auto" w:fill="FFFFFF"/>
        <w:spacing w:before="112" w:after="112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80784" w:rsidRPr="002D3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реализации создания системы работы по защите прав ребенка в ДОУ рекомендуются следующие мероприятия: </w:t>
      </w:r>
    </w:p>
    <w:p w:rsidR="00D80784" w:rsidRPr="002D3256" w:rsidRDefault="00D80784" w:rsidP="002D3256">
      <w:pPr>
        <w:shd w:val="clear" w:color="auto" w:fill="FFFFFF"/>
        <w:spacing w:before="112" w:after="112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 разработка системы планирования; </w:t>
      </w:r>
    </w:p>
    <w:p w:rsidR="00D80784" w:rsidRPr="002D3256" w:rsidRDefault="00D80784" w:rsidP="002D3256">
      <w:pPr>
        <w:shd w:val="clear" w:color="auto" w:fill="FFFFFF"/>
        <w:spacing w:before="112" w:after="112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 обеспечение научно-методического сопровождения этого направления; </w:t>
      </w:r>
    </w:p>
    <w:p w:rsidR="00D80784" w:rsidRPr="002D3256" w:rsidRDefault="00D80784" w:rsidP="002D3256">
      <w:pPr>
        <w:shd w:val="clear" w:color="auto" w:fill="FFFFFF"/>
        <w:spacing w:before="112" w:after="112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 подготовка дидактического материала; </w:t>
      </w:r>
    </w:p>
    <w:p w:rsidR="00D80784" w:rsidRPr="002D3256" w:rsidRDefault="00D80784" w:rsidP="002D3256">
      <w:pPr>
        <w:shd w:val="clear" w:color="auto" w:fill="FFFFFF"/>
        <w:spacing w:before="112" w:after="112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 определение содержания работы; </w:t>
      </w:r>
    </w:p>
    <w:p w:rsidR="00D80784" w:rsidRPr="002D3256" w:rsidRDefault="00D80784" w:rsidP="002D3256">
      <w:pPr>
        <w:shd w:val="clear" w:color="auto" w:fill="FFFFFF"/>
        <w:spacing w:before="112" w:after="112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 создание формы ее организации на уровне всех участников образовательного процесса. </w:t>
      </w:r>
    </w:p>
    <w:p w:rsidR="002D3256" w:rsidRDefault="002D3256" w:rsidP="002D3256">
      <w:pPr>
        <w:shd w:val="clear" w:color="auto" w:fill="FFFFFF"/>
        <w:spacing w:before="112" w:after="112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D80784" w:rsidRPr="002D325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положений Конвенции лучше всего начать с диагностики, выявления различных аспектов проблемы путем анкетир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ования, тестирования и др.</w:t>
      </w:r>
    </w:p>
    <w:p w:rsidR="00D80784" w:rsidRPr="002D3256" w:rsidRDefault="002D3256" w:rsidP="002D3256">
      <w:pPr>
        <w:shd w:val="clear" w:color="auto" w:fill="FFFFFF"/>
        <w:spacing w:before="112" w:after="112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D80784" w:rsidRPr="002D325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начала необходимо определиться с задачами, которые педагог ставит при знакомстве  дошкольников с правами ребенка</w:t>
      </w:r>
    </w:p>
    <w:p w:rsidR="00D80784" w:rsidRPr="002D3256" w:rsidRDefault="00D80784" w:rsidP="002D3256">
      <w:pPr>
        <w:shd w:val="clear" w:color="auto" w:fill="FFFFFF"/>
        <w:spacing w:before="112" w:after="112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 Познакомить детей в соответствующей их возрасту форме с основными документами по защите прав человека. </w:t>
      </w:r>
    </w:p>
    <w:p w:rsidR="00D80784" w:rsidRPr="002D3256" w:rsidRDefault="00D80784" w:rsidP="002D3256">
      <w:pPr>
        <w:shd w:val="clear" w:color="auto" w:fill="FFFFFF"/>
        <w:spacing w:before="112" w:after="112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Развивать уважение и терпимость к людям независимо от их социального происхождения, расовой и национальной принадлежности, языка, вероисповедания, пола, возраста, личностного и поведенческого своеобразия (в том числе внешнего облика, физических недостатков и пр.). </w:t>
      </w:r>
      <w:r w:rsidRPr="002D32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  Способствовать формированию чувства собственного достоинства, осознания своих прав и свобод, чувства ответственности (за другого человека, за начатое дело, за данное слово и др.). </w:t>
      </w:r>
    </w:p>
    <w:p w:rsidR="00D80784" w:rsidRPr="002D3256" w:rsidRDefault="00D80784" w:rsidP="002D3256">
      <w:pPr>
        <w:shd w:val="clear" w:color="auto" w:fill="FFFFFF"/>
        <w:spacing w:before="112" w:after="112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 Развивать уважение к достоинству и личным правам другого человека. </w:t>
      </w:r>
    </w:p>
    <w:p w:rsidR="002D3256" w:rsidRDefault="00D80784" w:rsidP="002D3256">
      <w:pPr>
        <w:shd w:val="clear" w:color="auto" w:fill="FFFFFF"/>
        <w:spacing w:before="112" w:after="112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256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Разъяснять общественные но</w:t>
      </w:r>
      <w:r w:rsidR="002D3256">
        <w:rPr>
          <w:rFonts w:ascii="Times New Roman" w:eastAsia="Times New Roman" w:hAnsi="Times New Roman" w:cs="Times New Roman"/>
          <w:sz w:val="24"/>
          <w:szCs w:val="24"/>
          <w:lang w:eastAsia="ru-RU"/>
        </w:rPr>
        <w:t>рмы и правила поведения.</w:t>
      </w:r>
    </w:p>
    <w:p w:rsidR="00D80784" w:rsidRPr="002D3256" w:rsidRDefault="002D3256" w:rsidP="002D3256">
      <w:pPr>
        <w:shd w:val="clear" w:color="auto" w:fill="FFFFFF"/>
        <w:spacing w:before="112" w:after="112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</w:t>
      </w:r>
      <w:proofErr w:type="gramStart"/>
      <w:r w:rsidR="00D80784" w:rsidRPr="002D3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Главными путями реализации задач являются игровые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со знакомыми сказочными </w:t>
      </w:r>
      <w:r w:rsidR="00D80784" w:rsidRPr="002D3256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героями в форме путешествий в Солнечный город с Незнайкой, в Изумрудный город с Элли; КВН "Неразлучные друзья - взрослые и дети"; праздники - концерты "Бабушка любимая моя", "Вместе дружная семья"; беседы, экскурсии, чтение художественной литературы, познавательные и развивающие игры, а также совместная и самостоятельная деятельность, конкурсы, развлечения, организуемые детьми.</w:t>
      </w:r>
      <w:proofErr w:type="gramEnd"/>
      <w:r w:rsidR="00D80784" w:rsidRPr="002D3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Вся запланированная работа сообщает детям знания, вызывает оценочное отношение к социальным явлениям, фактам, событиям, способствует развитию социальных эмоций, чувств. </w:t>
      </w:r>
      <w:r w:rsidR="00D80784" w:rsidRPr="002D32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D80784" w:rsidRPr="002D3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познания правовой культуры находит выражение в разнообразных формах собственной деятельности детей: игровой, художественно-игровой, драматизаций, продуктивной, трудовой деятельности. Дошкольники осваивают нравственные нормы через поисково-экспериментальную, проблемную и продуктивную деятельность. </w:t>
      </w:r>
      <w:proofErr w:type="gramStart"/>
      <w:r w:rsidR="00D80784" w:rsidRPr="002D325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независимо от возраста, включаются в решение простых творческих задач: отгадать, отыскать, раскрыть секрет, составить, смоделировать, видоизменить, сочинить.</w:t>
      </w:r>
      <w:proofErr w:type="gramEnd"/>
    </w:p>
    <w:p w:rsidR="00D80784" w:rsidRPr="002D3256" w:rsidRDefault="002D3256" w:rsidP="002D3256">
      <w:pPr>
        <w:shd w:val="clear" w:color="auto" w:fill="FFFFFF"/>
        <w:spacing w:before="112" w:after="112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D80784" w:rsidRPr="002D3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Вся работа должна способствовать тому, чтобы ребенок из пассивного, бездеятельного наблюдателя превратился в активного участника. Несмотря на всю сложность темы, при обучении детей можно использовать разнообразные методы и приемы: </w:t>
      </w:r>
    </w:p>
    <w:p w:rsidR="00D80784" w:rsidRPr="002D3256" w:rsidRDefault="00D80784" w:rsidP="002D3256">
      <w:pPr>
        <w:shd w:val="clear" w:color="auto" w:fill="FFFFFF"/>
        <w:spacing w:before="112" w:after="112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256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сюжетов хорошо известных сказок (иллюстрации, видео, аудиокассеты, диафильмы);</w:t>
      </w:r>
    </w:p>
    <w:p w:rsidR="002D3256" w:rsidRDefault="00D80784" w:rsidP="002D3256">
      <w:pPr>
        <w:shd w:val="clear" w:color="auto" w:fill="FFFFFF"/>
        <w:spacing w:before="112" w:after="112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256">
        <w:rPr>
          <w:rFonts w:ascii="Times New Roman" w:eastAsia="Times New Roman" w:hAnsi="Times New Roman" w:cs="Times New Roman"/>
          <w:sz w:val="24"/>
          <w:szCs w:val="24"/>
          <w:lang w:eastAsia="ru-RU"/>
        </w:rPr>
        <w:t>-  решение проблемных задач, поиск решений от своего имени или имени героя: е</w:t>
      </w:r>
      <w:r w:rsidR="002D325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бы я был гадким утенком ...</w:t>
      </w:r>
      <w:r w:rsidRPr="002D3256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</w:t>
      </w:r>
      <w:r w:rsidR="002D3256">
        <w:rPr>
          <w:rFonts w:ascii="Times New Roman" w:eastAsia="Times New Roman" w:hAnsi="Times New Roman" w:cs="Times New Roman"/>
          <w:sz w:val="24"/>
          <w:szCs w:val="24"/>
          <w:lang w:eastAsia="ru-RU"/>
        </w:rPr>
        <w:t>ли бы я поймал золотую рыбку...</w:t>
      </w:r>
      <w:r w:rsidRPr="002D3256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бы я вдруг превратился в ...; дидактические игры: "Чьи права нарушены?", "Назови права героев", "Выбери право", "Кто больше?", "Назови - не ошибись!", "Я начну, а ты продолжи", "Спасите Чипполино", "Как исправить Бармалея?", "Помогите Буратино", "Найди ошибку и исправь", "Выбери нужный ответ", "Подбери пословицы к картинкам", "Какими правами п</w:t>
      </w:r>
      <w:r w:rsidR="002D3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ользовались персонажи?" </w:t>
      </w:r>
    </w:p>
    <w:p w:rsidR="00D80784" w:rsidRPr="002D3256" w:rsidRDefault="002D3256" w:rsidP="002D3256">
      <w:pPr>
        <w:shd w:val="clear" w:color="auto" w:fill="FFFFFF"/>
        <w:spacing w:before="112" w:after="112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D80784" w:rsidRPr="002D3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занятий подвижная и меняется в зависимости от поставленных задач. Занятия включают нравственные задачи, так как любая учебная ситуация должна нести в себе момент воспитания. Основной принцип в работе - дать ребятам возможность познавать окружающий мир на их собственном опыте в конкретных делах, поступках. </w:t>
      </w:r>
    </w:p>
    <w:p w:rsidR="00D80784" w:rsidRPr="002D3256" w:rsidRDefault="002D3256" w:rsidP="002D3256">
      <w:pPr>
        <w:shd w:val="clear" w:color="auto" w:fill="FFFFFF"/>
        <w:spacing w:before="112" w:after="112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D80784" w:rsidRPr="002D3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Большую часть времени следует уделять практике: сюжетно-ролевым и другим творческим играм, практическим делам, различным творческим конкурсам, соревнованиям, а также беседам, рассказам, спорам, учитывая при этом эмоциональное восприятие. </w:t>
      </w:r>
    </w:p>
    <w:p w:rsidR="00D80784" w:rsidRPr="002D3256" w:rsidRDefault="002D3256" w:rsidP="002D3256">
      <w:pPr>
        <w:shd w:val="clear" w:color="auto" w:fill="FFFFFF"/>
        <w:spacing w:before="112" w:after="112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D80784" w:rsidRPr="002D3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Начать следует с изучения ребят, особенностей их характеров, интересов и привязанностей. Учет этих особенностей поможет в установлении дружеских отношений между детьми, между мальчиками и девочками в создании атмосферы взаимопонимания, сопереживания, что очень важно </w:t>
      </w:r>
      <w:r w:rsidR="00D80784" w:rsidRPr="002D32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детского коллектива. Например, вместе с детьми можно решать следующие задачи: как справедливо разделить одну красивую куклу (машину); что делать, если всем одновременно хочется качаться на качелях? </w:t>
      </w:r>
    </w:p>
    <w:p w:rsidR="00D80784" w:rsidRPr="002D3256" w:rsidRDefault="002D3256" w:rsidP="002D3256">
      <w:pPr>
        <w:shd w:val="clear" w:color="auto" w:fill="FFFFFF"/>
        <w:spacing w:before="112" w:after="112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D80784" w:rsidRPr="002D325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своей работе должно учитываться  право ребенка быть таким, каков он есть со всем набором личностных качеств, учитываю сложившийся социальный опыт ребенка, наличный "фонд его действенных знаний, умений, навыков".</w:t>
      </w:r>
    </w:p>
    <w:p w:rsidR="00BA6E83" w:rsidRPr="002D3256" w:rsidRDefault="00BA6E83" w:rsidP="002D325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A6E83" w:rsidRPr="002D3256" w:rsidSect="00D80784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0784"/>
    <w:rsid w:val="002D3256"/>
    <w:rsid w:val="00BA6E83"/>
    <w:rsid w:val="00D8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7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802</Words>
  <Characters>4578</Characters>
  <Application>Microsoft Office Word</Application>
  <DocSecurity>0</DocSecurity>
  <Lines>38</Lines>
  <Paragraphs>10</Paragraphs>
  <ScaleCrop>false</ScaleCrop>
  <Company>LKC</Company>
  <LinksUpToDate>false</LinksUpToDate>
  <CharactersWithSpaces>5370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Методкабинет</dc:creator>
  <cp:keywords/>
  <dc:description/>
  <cp:lastModifiedBy>RePack by Diakov</cp:lastModifiedBy>
  <cp:revision>2</cp:revision>
  <dcterms:created xsi:type="dcterms:W3CDTF">2011-05-04T08:09:00Z</dcterms:created>
  <dcterms:modified xsi:type="dcterms:W3CDTF">2020-09-15T11:37:00Z</dcterms:modified>
</cp:coreProperties>
</file>